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bookmarkStart w:id="0" w:name="_GoBack"/>
      <w:bookmarkEnd w:id="0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proofErr w:type="gramStart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Долгопрудный  Московской</w:t>
      </w:r>
      <w:proofErr w:type="gramEnd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области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:rsidR="003C7CF6" w:rsidRDefault="00232514" w:rsidP="003C7CF6">
      <w:pPr>
        <w:pStyle w:val="a3"/>
        <w:jc w:val="center"/>
        <w:rPr>
          <w:rFonts w:ascii="Arial" w:hAnsi="Arial" w:cs="Arial"/>
          <w:b/>
          <w:bCs/>
        </w:rPr>
      </w:pPr>
      <w:r w:rsidRPr="00232514">
        <w:rPr>
          <w:rFonts w:ascii="Arial" w:hAnsi="Arial" w:cs="Arial"/>
          <w:b/>
          <w:bCs/>
        </w:rPr>
        <w:t>О внесении изменений в решение Совета депутатов города Долгопрудного Московской области от 26.09.2016 № 57-</w:t>
      </w:r>
      <w:proofErr w:type="gramStart"/>
      <w:r w:rsidRPr="00232514">
        <w:rPr>
          <w:rFonts w:ascii="Arial" w:hAnsi="Arial" w:cs="Arial"/>
          <w:b/>
          <w:bCs/>
        </w:rPr>
        <w:t>нр  «</w:t>
      </w:r>
      <w:proofErr w:type="gramEnd"/>
      <w:r w:rsidRPr="00232514">
        <w:rPr>
          <w:rFonts w:ascii="Arial" w:hAnsi="Arial" w:cs="Arial"/>
          <w:b/>
          <w:bCs/>
        </w:rPr>
        <w:t xml:space="preserve">Об утверждении Положения о порядке создания, реорганизации, ликвидации муниципальных унитарных предприятий </w:t>
      </w:r>
      <w:r>
        <w:rPr>
          <w:rFonts w:ascii="Arial" w:hAnsi="Arial" w:cs="Arial"/>
          <w:b/>
          <w:bCs/>
        </w:rPr>
        <w:t>городского округа Долгопрудный</w:t>
      </w:r>
      <w:r w:rsidR="002F0140">
        <w:rPr>
          <w:rFonts w:ascii="Arial" w:hAnsi="Arial" w:cs="Arial"/>
          <w:b/>
          <w:bCs/>
        </w:rPr>
        <w:t>»</w:t>
      </w:r>
    </w:p>
    <w:p w:rsidR="00232514" w:rsidRPr="007E33D3" w:rsidRDefault="00232514" w:rsidP="003C7CF6">
      <w:pPr>
        <w:pStyle w:val="a3"/>
        <w:jc w:val="center"/>
        <w:rPr>
          <w:rFonts w:ascii="Arial" w:eastAsia="SimSun" w:hAnsi="Arial" w:cs="Arial"/>
          <w:kern w:val="1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глава городского округа Долгопрудный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Московской </w:t>
      </w:r>
      <w:proofErr w:type="gramStart"/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области 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2A09C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Юдин</w:t>
      </w:r>
      <w:proofErr w:type="gramEnd"/>
      <w:r w:rsidR="002A09C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В.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Ю.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Дата внесения в Совет депутатов городского округа Долгопрудный Московской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_______» </w:t>
      </w:r>
      <w:r w:rsidR="0023251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декабря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2022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Default="00C91583" w:rsidP="00B51E8F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</w:t>
      </w:r>
      <w:r w:rsidR="006A1BDC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:</w:t>
      </w:r>
      <w:r w:rsidR="006A1BDC" w:rsidRPr="006A1BDC">
        <w:t xml:space="preserve"> 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>в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целях приведения </w:t>
      </w:r>
      <w:r w:rsidR="00232514">
        <w:rPr>
          <w:rFonts w:ascii="Arial" w:eastAsia="SimSun" w:hAnsi="Arial" w:cs="Arial"/>
          <w:kern w:val="1"/>
          <w:szCs w:val="24"/>
          <w:lang w:eastAsia="hi-IN" w:bidi="hi-IN"/>
        </w:rPr>
        <w:t>решения</w:t>
      </w:r>
      <w:r w:rsidR="00232514" w:rsidRPr="00232514">
        <w:rPr>
          <w:rFonts w:ascii="Arial" w:eastAsia="SimSun" w:hAnsi="Arial" w:cs="Arial"/>
          <w:kern w:val="1"/>
          <w:szCs w:val="24"/>
          <w:lang w:eastAsia="hi-IN" w:bidi="hi-IN"/>
        </w:rPr>
        <w:t xml:space="preserve"> Совета депутатов города Долгопрудного Московской области от 26.09.2016 № 57-нр  «Об утверждении Положения о порядке создания, реорганизации, ликвидации муниципальных унитарных предприятий </w:t>
      </w:r>
      <w:r w:rsidR="00232CED">
        <w:rPr>
          <w:rFonts w:ascii="Arial" w:eastAsia="SimSun" w:hAnsi="Arial" w:cs="Arial"/>
          <w:kern w:val="1"/>
          <w:szCs w:val="24"/>
          <w:lang w:eastAsia="hi-IN" w:bidi="hi-IN"/>
        </w:rPr>
        <w:t>городского округа Долгопрудный»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 в соответствие с Ф</w:t>
      </w:r>
      <w:r w:rsidR="00232514">
        <w:rPr>
          <w:rFonts w:ascii="Arial" w:eastAsia="SimSun" w:hAnsi="Arial" w:cs="Arial"/>
          <w:kern w:val="1"/>
          <w:szCs w:val="24"/>
          <w:lang w:eastAsia="hi-IN" w:bidi="hi-IN"/>
        </w:rPr>
        <w:t>едеральным закон</w:t>
      </w:r>
      <w:r w:rsidR="002F0140">
        <w:rPr>
          <w:rFonts w:ascii="Arial" w:eastAsia="SimSun" w:hAnsi="Arial" w:cs="Arial"/>
          <w:kern w:val="1"/>
          <w:szCs w:val="24"/>
          <w:lang w:eastAsia="hi-IN" w:bidi="hi-IN"/>
        </w:rPr>
        <w:t>ом от 14.11.2002 №</w:t>
      </w:r>
      <w:r w:rsidR="002F0140" w:rsidRPr="002F0140">
        <w:rPr>
          <w:rFonts w:ascii="Arial" w:eastAsia="SimSun" w:hAnsi="Arial" w:cs="Arial"/>
          <w:kern w:val="1"/>
          <w:szCs w:val="24"/>
          <w:lang w:eastAsia="hi-IN" w:bidi="hi-IN"/>
        </w:rPr>
        <w:t xml:space="preserve"> 161-ФЗ </w:t>
      </w:r>
      <w:r w:rsidR="002F0140">
        <w:rPr>
          <w:rFonts w:ascii="Arial" w:eastAsia="SimSun" w:hAnsi="Arial" w:cs="Arial"/>
          <w:kern w:val="1"/>
          <w:szCs w:val="24"/>
          <w:lang w:eastAsia="hi-IN" w:bidi="hi-IN"/>
        </w:rPr>
        <w:t>«</w:t>
      </w:r>
      <w:r w:rsidR="002F0140" w:rsidRPr="002F0140">
        <w:rPr>
          <w:rFonts w:ascii="Arial" w:eastAsia="SimSun" w:hAnsi="Arial" w:cs="Arial"/>
          <w:kern w:val="1"/>
          <w:szCs w:val="24"/>
          <w:lang w:eastAsia="hi-IN" w:bidi="hi-IN"/>
        </w:rPr>
        <w:t>О государственных и муниц</w:t>
      </w:r>
      <w:r w:rsidR="002F0140">
        <w:rPr>
          <w:rFonts w:ascii="Arial" w:eastAsia="SimSun" w:hAnsi="Arial" w:cs="Arial"/>
          <w:kern w:val="1"/>
          <w:szCs w:val="24"/>
          <w:lang w:eastAsia="hi-IN" w:bidi="hi-IN"/>
        </w:rPr>
        <w:t>ипальных унитарных предприятиях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» и 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35795C">
        <w:rPr>
          <w:rFonts w:ascii="Arial" w:eastAsia="SimSun" w:hAnsi="Arial" w:cs="Arial"/>
          <w:kern w:val="1"/>
          <w:szCs w:val="24"/>
          <w:lang w:eastAsia="hi-IN" w:bidi="hi-IN"/>
        </w:rPr>
        <w:t>Уставом городского округа Долгопрудный Московской области.</w:t>
      </w:r>
    </w:p>
    <w:p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:rsidR="004629C7" w:rsidRPr="007E33D3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Прогноз последствий принятия решения:</w:t>
      </w:r>
      <w:r>
        <w:rPr>
          <w:rFonts w:ascii="Arial" w:eastAsia="SimSun" w:hAnsi="Arial" w:cs="Arial"/>
          <w:i/>
          <w:kern w:val="1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соответствие </w:t>
      </w:r>
      <w:r w:rsidR="00232514" w:rsidRPr="00232514">
        <w:rPr>
          <w:rFonts w:ascii="Arial" w:eastAsia="SimSun" w:hAnsi="Arial" w:cs="Arial"/>
          <w:kern w:val="1"/>
          <w:szCs w:val="24"/>
          <w:lang w:eastAsia="hi-IN" w:bidi="hi-IN"/>
        </w:rPr>
        <w:t>решения Совета депутатов города Долгопрудного Московской области от 26.09.2016 № 57-</w:t>
      </w:r>
      <w:proofErr w:type="gramStart"/>
      <w:r w:rsidR="00232514" w:rsidRPr="00232514">
        <w:rPr>
          <w:rFonts w:ascii="Arial" w:eastAsia="SimSun" w:hAnsi="Arial" w:cs="Arial"/>
          <w:kern w:val="1"/>
          <w:szCs w:val="24"/>
          <w:lang w:eastAsia="hi-IN" w:bidi="hi-IN"/>
        </w:rPr>
        <w:t>нр  «</w:t>
      </w:r>
      <w:proofErr w:type="gramEnd"/>
      <w:r w:rsidR="00232514" w:rsidRPr="00232514">
        <w:rPr>
          <w:rFonts w:ascii="Arial" w:eastAsia="SimSun" w:hAnsi="Arial" w:cs="Arial"/>
          <w:kern w:val="1"/>
          <w:szCs w:val="24"/>
          <w:lang w:eastAsia="hi-IN" w:bidi="hi-IN"/>
        </w:rPr>
        <w:t xml:space="preserve">Об утверждении Положения о порядке создания, реорганизации, ликвидации муниципальных унитарных предприятий </w:t>
      </w:r>
      <w:r w:rsidR="002F0140">
        <w:rPr>
          <w:rFonts w:ascii="Arial" w:eastAsia="SimSun" w:hAnsi="Arial" w:cs="Arial"/>
          <w:kern w:val="1"/>
          <w:szCs w:val="24"/>
          <w:lang w:eastAsia="hi-IN" w:bidi="hi-IN"/>
        </w:rPr>
        <w:t>городского округа Долгопрудный»</w:t>
      </w:r>
      <w:r w:rsidR="00232514" w:rsidRPr="00232514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232514">
        <w:rPr>
          <w:rFonts w:ascii="Arial" w:eastAsia="SimSun" w:hAnsi="Arial" w:cs="Arial"/>
          <w:kern w:val="1"/>
          <w:szCs w:val="24"/>
          <w:lang w:eastAsia="hi-IN" w:bidi="hi-IN"/>
        </w:rPr>
        <w:t>Федеральному закону</w:t>
      </w:r>
      <w:r w:rsidR="00232514" w:rsidRPr="00232514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2F0140">
        <w:rPr>
          <w:rFonts w:ascii="Arial" w:eastAsia="SimSun" w:hAnsi="Arial" w:cs="Arial"/>
          <w:kern w:val="1"/>
          <w:szCs w:val="24"/>
          <w:lang w:eastAsia="hi-IN" w:bidi="hi-IN"/>
        </w:rPr>
        <w:t xml:space="preserve"> от 14.11.2002 №</w:t>
      </w:r>
      <w:r w:rsidR="002F0140" w:rsidRPr="002F0140">
        <w:rPr>
          <w:rFonts w:ascii="Arial" w:eastAsia="SimSun" w:hAnsi="Arial" w:cs="Arial"/>
          <w:kern w:val="1"/>
          <w:szCs w:val="24"/>
          <w:lang w:eastAsia="hi-IN" w:bidi="hi-IN"/>
        </w:rPr>
        <w:t xml:space="preserve"> 161-ФЗ </w:t>
      </w:r>
      <w:r w:rsidR="002F0140">
        <w:rPr>
          <w:rFonts w:ascii="Arial" w:eastAsia="SimSun" w:hAnsi="Arial" w:cs="Arial"/>
          <w:kern w:val="1"/>
          <w:szCs w:val="24"/>
          <w:lang w:eastAsia="hi-IN" w:bidi="hi-IN"/>
        </w:rPr>
        <w:t>«</w:t>
      </w:r>
      <w:r w:rsidR="002F0140" w:rsidRPr="002F0140">
        <w:rPr>
          <w:rFonts w:ascii="Arial" w:eastAsia="SimSun" w:hAnsi="Arial" w:cs="Arial"/>
          <w:kern w:val="1"/>
          <w:szCs w:val="24"/>
          <w:lang w:eastAsia="hi-IN" w:bidi="hi-IN"/>
        </w:rPr>
        <w:t>О государственных и муниц</w:t>
      </w:r>
      <w:r w:rsidR="002F0140">
        <w:rPr>
          <w:rFonts w:ascii="Arial" w:eastAsia="SimSun" w:hAnsi="Arial" w:cs="Arial"/>
          <w:kern w:val="1"/>
          <w:szCs w:val="24"/>
          <w:lang w:eastAsia="hi-IN" w:bidi="hi-IN"/>
        </w:rPr>
        <w:t xml:space="preserve">ипальных унитарных предприятиях» </w:t>
      </w:r>
      <w:r w:rsidR="00232CED">
        <w:rPr>
          <w:rFonts w:ascii="Arial" w:eastAsia="SimSun" w:hAnsi="Arial" w:cs="Arial"/>
          <w:kern w:val="1"/>
          <w:szCs w:val="24"/>
          <w:lang w:eastAsia="hi-IN" w:bidi="hi-IN"/>
        </w:rPr>
        <w:t>и Уставу</w:t>
      </w:r>
      <w:r w:rsidR="00232514" w:rsidRPr="00232514">
        <w:rPr>
          <w:rFonts w:ascii="Arial" w:eastAsia="SimSun" w:hAnsi="Arial" w:cs="Arial"/>
          <w:kern w:val="1"/>
          <w:szCs w:val="24"/>
          <w:lang w:eastAsia="hi-IN" w:bidi="hi-IN"/>
        </w:rPr>
        <w:t xml:space="preserve"> городского округа </w:t>
      </w:r>
      <w:r w:rsidR="00232514">
        <w:rPr>
          <w:rFonts w:ascii="Arial" w:eastAsia="SimSun" w:hAnsi="Arial" w:cs="Arial"/>
          <w:kern w:val="1"/>
          <w:szCs w:val="24"/>
          <w:lang w:eastAsia="hi-IN" w:bidi="hi-IN"/>
        </w:rPr>
        <w:t>Долгопрудный Московской области</w:t>
      </w:r>
      <w:r w:rsidR="008D53D9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:rsidR="00C91583" w:rsidRPr="00262DC7" w:rsidRDefault="00C91583" w:rsidP="003C7CF6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4B5897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01415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нет</w:t>
      </w:r>
      <w:proofErr w:type="gramEnd"/>
      <w:r w:rsidR="0001415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C91583" w:rsidRPr="00262DC7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35795C" w:rsidRDefault="0035795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35795C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Источник финансирования: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п</w:t>
      </w:r>
      <w:r w:rsidR="00C91583" w:rsidRPr="0035795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ринятие решения не требует финансирования из средств бюджета городского округа Долгопрудный.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2F014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со дня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его официального опубликования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(обнародования)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 официальном печатном средстве массовой информации городского округа Долгопрудный «Вестник «Долгопрудный».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:rsidR="0084628A" w:rsidRPr="007367F2" w:rsidRDefault="0084628A" w:rsidP="007367F2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Гришина Л.М. – заместитель главы администрации;</w:t>
      </w:r>
    </w:p>
    <w:p w:rsidR="007367F2" w:rsidRPr="007367F2" w:rsidRDefault="007367F2" w:rsidP="007367F2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Афанасьева Г.В. – начальник Нормативно-правового управления</w:t>
      </w:r>
      <w:r w:rsidR="000A5D8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C91583" w:rsidRPr="007E33D3" w:rsidRDefault="00232CED" w:rsidP="007367F2">
      <w:pPr>
        <w:spacing w:after="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   3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 - начальник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ормативно-правового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отдела Нормативно-правового </w:t>
      </w:r>
      <w:proofErr w:type="gramStart"/>
      <w:r w:rsidR="00262DC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управления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администрации</w:t>
      </w:r>
      <w:proofErr w:type="gramEnd"/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74147" w:rsidRPr="007E33D3" w:rsidRDefault="00374147" w:rsidP="00374147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sectPr w:rsidR="00374147" w:rsidRPr="007E33D3" w:rsidSect="007367F2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583"/>
    <w:rsid w:val="00014150"/>
    <w:rsid w:val="000A5D8B"/>
    <w:rsid w:val="000A5FCD"/>
    <w:rsid w:val="00155DB3"/>
    <w:rsid w:val="00155EE5"/>
    <w:rsid w:val="001C1BA0"/>
    <w:rsid w:val="00232514"/>
    <w:rsid w:val="00232CED"/>
    <w:rsid w:val="00262DC7"/>
    <w:rsid w:val="002A09C6"/>
    <w:rsid w:val="002F0140"/>
    <w:rsid w:val="0035795C"/>
    <w:rsid w:val="00374147"/>
    <w:rsid w:val="003C7CF6"/>
    <w:rsid w:val="004629C7"/>
    <w:rsid w:val="004800E5"/>
    <w:rsid w:val="004B5897"/>
    <w:rsid w:val="00506B7D"/>
    <w:rsid w:val="0062222A"/>
    <w:rsid w:val="006A1BDC"/>
    <w:rsid w:val="006D66AC"/>
    <w:rsid w:val="007367F2"/>
    <w:rsid w:val="00806DA2"/>
    <w:rsid w:val="0084628A"/>
    <w:rsid w:val="00870C0A"/>
    <w:rsid w:val="0089372D"/>
    <w:rsid w:val="008D4973"/>
    <w:rsid w:val="008D53D9"/>
    <w:rsid w:val="00971B1F"/>
    <w:rsid w:val="00984DBE"/>
    <w:rsid w:val="009850C1"/>
    <w:rsid w:val="00B43753"/>
    <w:rsid w:val="00B51E8F"/>
    <w:rsid w:val="00BB6C58"/>
    <w:rsid w:val="00BB7D02"/>
    <w:rsid w:val="00BF64BB"/>
    <w:rsid w:val="00C66593"/>
    <w:rsid w:val="00C91583"/>
    <w:rsid w:val="00EC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2022-12-05T13:15:00Z</cp:lastPrinted>
  <dcterms:created xsi:type="dcterms:W3CDTF">2022-12-14T07:27:00Z</dcterms:created>
  <dcterms:modified xsi:type="dcterms:W3CDTF">2022-12-14T07:27:00Z</dcterms:modified>
</cp:coreProperties>
</file>